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97403" w14:textId="77777777" w:rsidR="00FA3B26" w:rsidRDefault="00EE1233" w:rsidP="00EE123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14:paraId="255482D7" w14:textId="77777777" w:rsidR="00EE1233" w:rsidRPr="00E5758A" w:rsidRDefault="00EE1233" w:rsidP="00EE123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La ciudad de Rawson dentro de su Ejido M</w:t>
      </w:r>
      <w:r w:rsidRPr="00E5758A">
        <w:rPr>
          <w:rFonts w:ascii="Arial" w:hAnsi="Arial" w:cs="Arial"/>
        </w:rPr>
        <w:t xml:space="preserve">unicipal comprende una diversidad de entornos naturales de alto valor ambiental, cultural y social, que incluyen la costa atlántica, el Río Chubut, sectores </w:t>
      </w:r>
      <w:proofErr w:type="spellStart"/>
      <w:r w:rsidRPr="00E5758A">
        <w:rPr>
          <w:rFonts w:ascii="Arial" w:hAnsi="Arial" w:cs="Arial"/>
        </w:rPr>
        <w:t>dunícolas</w:t>
      </w:r>
      <w:proofErr w:type="spellEnd"/>
      <w:r w:rsidRPr="00E5758A">
        <w:rPr>
          <w:rFonts w:ascii="Arial" w:hAnsi="Arial" w:cs="Arial"/>
        </w:rPr>
        <w:t>, humedales, áreas de esparcimiento y</w:t>
      </w:r>
      <w:r>
        <w:rPr>
          <w:rFonts w:ascii="Arial" w:hAnsi="Arial" w:cs="Arial"/>
        </w:rPr>
        <w:t xml:space="preserve"> espacios públicos de uso común.</w:t>
      </w:r>
    </w:p>
    <w:p w14:paraId="362C2D3A" w14:textId="77777777" w:rsidR="00EE1233" w:rsidRPr="00E5758A" w:rsidRDefault="00EE1233" w:rsidP="00EE123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Pr="00E5758A">
        <w:rPr>
          <w:rFonts w:ascii="Arial" w:hAnsi="Arial" w:cs="Arial"/>
        </w:rPr>
        <w:t>Estos territorios no solo representan atractivos turísticos y recreativos, sino que forman parte integral de la identidad local, constituyen lugares de encuentro comunitario y son altamente valorados por vecinos y visit</w:t>
      </w:r>
      <w:r>
        <w:rPr>
          <w:rFonts w:ascii="Arial" w:hAnsi="Arial" w:cs="Arial"/>
        </w:rPr>
        <w:t>antes a lo largo de todo el año.</w:t>
      </w:r>
    </w:p>
    <w:p w14:paraId="57CFC99C" w14:textId="77777777" w:rsidR="00EE1233" w:rsidRPr="00E5758A" w:rsidRDefault="00EE1233" w:rsidP="00EE123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Pr="00E5758A">
        <w:rPr>
          <w:rFonts w:ascii="Arial" w:hAnsi="Arial" w:cs="Arial"/>
        </w:rPr>
        <w:t>La singularidad de estos entornos, donde conviven el mar abierto, la ribe</w:t>
      </w:r>
      <w:r>
        <w:rPr>
          <w:rFonts w:ascii="Arial" w:hAnsi="Arial" w:cs="Arial"/>
        </w:rPr>
        <w:t xml:space="preserve">ra fluvial, la fauna autóctona, </w:t>
      </w:r>
      <w:r w:rsidRPr="00E5758A">
        <w:rPr>
          <w:rFonts w:ascii="Arial" w:hAnsi="Arial" w:cs="Arial"/>
        </w:rPr>
        <w:t>incluida la prese</w:t>
      </w:r>
      <w:r>
        <w:rPr>
          <w:rFonts w:ascii="Arial" w:hAnsi="Arial" w:cs="Arial"/>
        </w:rPr>
        <w:t>ncia habitual de toninas overas</w:t>
      </w:r>
      <w:r w:rsidRPr="00E5758A">
        <w:rPr>
          <w:rFonts w:ascii="Arial" w:hAnsi="Arial" w:cs="Arial"/>
        </w:rPr>
        <w:t xml:space="preserve"> y ecosistemas sensibles, requiere una atención especial para garantiz</w:t>
      </w:r>
      <w:r>
        <w:rPr>
          <w:rFonts w:ascii="Arial" w:hAnsi="Arial" w:cs="Arial"/>
        </w:rPr>
        <w:t>ar su preservación en el tiempo.</w:t>
      </w:r>
    </w:p>
    <w:p w14:paraId="597640B5" w14:textId="77777777" w:rsidR="00EE1233" w:rsidRPr="00E5758A" w:rsidRDefault="00EE1233" w:rsidP="00EE123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Pr="00E5758A">
        <w:rPr>
          <w:rFonts w:ascii="Arial" w:hAnsi="Arial" w:cs="Arial"/>
        </w:rPr>
        <w:t>El incremento sostenido de actividades humanas en estos espacios, en distintas épocas del año, hace necesario establecer normas claras para su uso y disfrute, con el fin de proteger el ambiente, evitar el deterioro del espacio público y pr</w:t>
      </w:r>
      <w:r>
        <w:rPr>
          <w:rFonts w:ascii="Arial" w:hAnsi="Arial" w:cs="Arial"/>
        </w:rPr>
        <w:t>omover una convivencia armónica.</w:t>
      </w:r>
    </w:p>
    <w:p w14:paraId="289D5432" w14:textId="77777777" w:rsidR="00EE1233" w:rsidRPr="00E5758A" w:rsidRDefault="00EE1233" w:rsidP="00EE123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Pr="00E5758A">
        <w:rPr>
          <w:rFonts w:ascii="Arial" w:hAnsi="Arial" w:cs="Arial"/>
        </w:rPr>
        <w:t>La instalación de estructuras para acampar o pernoctar de forma prolonga</w:t>
      </w:r>
      <w:r>
        <w:rPr>
          <w:rFonts w:ascii="Arial" w:hAnsi="Arial" w:cs="Arial"/>
        </w:rPr>
        <w:t xml:space="preserve">da en áreas públicas naturales </w:t>
      </w:r>
      <w:r w:rsidRPr="00E5758A">
        <w:rPr>
          <w:rFonts w:ascii="Arial" w:hAnsi="Arial" w:cs="Arial"/>
        </w:rPr>
        <w:t>ya sea en la playa, la ribera del río u otro</w:t>
      </w:r>
      <w:r>
        <w:rPr>
          <w:rFonts w:ascii="Arial" w:hAnsi="Arial" w:cs="Arial"/>
        </w:rPr>
        <w:t xml:space="preserve">s sectores del </w:t>
      </w:r>
      <w:r w:rsidR="00626AD8">
        <w:rPr>
          <w:rFonts w:ascii="Arial" w:hAnsi="Arial" w:cs="Arial"/>
        </w:rPr>
        <w:t xml:space="preserve">Ejido Municipal </w:t>
      </w:r>
      <w:r w:rsidRPr="00E5758A">
        <w:rPr>
          <w:rFonts w:ascii="Arial" w:hAnsi="Arial" w:cs="Arial"/>
        </w:rPr>
        <w:t>constituye una ocupación indebida del espacio común, con impactos negativos como la acumulación de residuos, la alteración de hábitats naturales y el de</w:t>
      </w:r>
      <w:r>
        <w:rPr>
          <w:rFonts w:ascii="Arial" w:hAnsi="Arial" w:cs="Arial"/>
        </w:rPr>
        <w:t>terioro de la calidad ambiental.</w:t>
      </w:r>
    </w:p>
    <w:p w14:paraId="36B3BFFB" w14:textId="77777777" w:rsidR="00EE1233" w:rsidRPr="00E5758A" w:rsidRDefault="00EE1233" w:rsidP="00EE123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Esta Ordenanza</w:t>
      </w:r>
      <w:r w:rsidRPr="00E5758A">
        <w:rPr>
          <w:rFonts w:ascii="Arial" w:hAnsi="Arial" w:cs="Arial"/>
        </w:rPr>
        <w:t xml:space="preserve"> no tiene como fin restringir el acceso a estos lugares, sino promover un modelo de uso responsable que permita a toda la comunidad disfrutar de los entornos naturales en condiciones de respeto, segu</w:t>
      </w:r>
      <w:r>
        <w:rPr>
          <w:rFonts w:ascii="Arial" w:hAnsi="Arial" w:cs="Arial"/>
        </w:rPr>
        <w:t>ridad y armonía con el ambiente.</w:t>
      </w:r>
    </w:p>
    <w:p w14:paraId="28D8D468" w14:textId="77777777" w:rsidR="00EE1233" w:rsidRDefault="00EE1233" w:rsidP="00EE123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Actualmente existen</w:t>
      </w:r>
      <w:r w:rsidRPr="00E5758A">
        <w:rPr>
          <w:rFonts w:ascii="Arial" w:hAnsi="Arial" w:cs="Arial"/>
        </w:rPr>
        <w:t xml:space="preserve"> espacios designados y habilitados para quienes deseen acampar o pernoctar en contacto con la naturaleza, así como múltiples alternativas de alojamiento formal en la ciudad y sus alrededores, lo que permite disfrutar del entorno de manera segura y sostenible, a la vez que se apoy</w:t>
      </w:r>
      <w:r>
        <w:rPr>
          <w:rFonts w:ascii="Arial" w:hAnsi="Arial" w:cs="Arial"/>
        </w:rPr>
        <w:t>a el desarrollo económico local.</w:t>
      </w:r>
    </w:p>
    <w:p w14:paraId="2159538E" w14:textId="77777777" w:rsidR="00EE1233" w:rsidRPr="00E5758A" w:rsidRDefault="00EE1233" w:rsidP="00EE123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</w:t>
      </w:r>
      <w:r w:rsidRPr="008A4E0E">
        <w:rPr>
          <w:rFonts w:ascii="Arial" w:hAnsi="Arial" w:cs="Arial"/>
          <w:bCs/>
          <w:lang w:val="es" w:eastAsia="es-ES"/>
        </w:rPr>
        <w:t>La autoridad municipal encargada realizará inspecciones periódicas para verificar el cumplimiento de la regulación vigente, intimará por escrito indicando la naturaleza de la infracción y en el caso de las multas, las mismas serán definidas</w:t>
      </w:r>
      <w:r>
        <w:rPr>
          <w:rFonts w:ascii="Arial" w:hAnsi="Arial" w:cs="Arial"/>
          <w:bCs/>
          <w:lang w:val="es" w:eastAsia="es-ES"/>
        </w:rPr>
        <w:t xml:space="preserve"> mediante Unidades Fijas</w:t>
      </w:r>
      <w:r w:rsidRPr="00EE1233">
        <w:rPr>
          <w:rFonts w:ascii="Arial" w:hAnsi="Arial" w:cs="Arial"/>
          <w:bCs/>
          <w:lang w:val="es" w:eastAsia="es-ES"/>
        </w:rPr>
        <w:t xml:space="preserve"> </w:t>
      </w:r>
      <w:r>
        <w:rPr>
          <w:rFonts w:ascii="Arial" w:hAnsi="Arial" w:cs="Arial"/>
          <w:bCs/>
          <w:lang w:val="es" w:eastAsia="es-ES"/>
        </w:rPr>
        <w:t>(U</w:t>
      </w:r>
      <w:r w:rsidR="00626AD8">
        <w:rPr>
          <w:rFonts w:ascii="Arial" w:hAnsi="Arial" w:cs="Arial"/>
          <w:bCs/>
          <w:lang w:val="es" w:eastAsia="es-ES"/>
        </w:rPr>
        <w:t>.</w:t>
      </w:r>
      <w:r>
        <w:rPr>
          <w:rFonts w:ascii="Arial" w:hAnsi="Arial" w:cs="Arial"/>
          <w:bCs/>
          <w:lang w:val="es" w:eastAsia="es-ES"/>
        </w:rPr>
        <w:t>F</w:t>
      </w:r>
      <w:r w:rsidR="00626AD8">
        <w:rPr>
          <w:rFonts w:ascii="Arial" w:hAnsi="Arial" w:cs="Arial"/>
          <w:bCs/>
          <w:lang w:val="es" w:eastAsia="es-ES"/>
        </w:rPr>
        <w:t>.</w:t>
      </w:r>
      <w:r>
        <w:rPr>
          <w:rFonts w:ascii="Arial" w:hAnsi="Arial" w:cs="Arial"/>
          <w:bCs/>
          <w:lang w:val="es" w:eastAsia="es-ES"/>
        </w:rPr>
        <w:t>) estipuladas por Ordenanza N° 7847 Texto Ordenado.</w:t>
      </w:r>
    </w:p>
    <w:p w14:paraId="7AE723C8" w14:textId="77777777" w:rsidR="00EE1233" w:rsidRDefault="00EE1233" w:rsidP="00EE1233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 xml:space="preserve">                       </w:t>
      </w:r>
      <w:r w:rsidRPr="00EE1233">
        <w:rPr>
          <w:rFonts w:ascii="Arial" w:hAnsi="Arial" w:cs="Arial"/>
          <w:sz w:val="24"/>
        </w:rPr>
        <w:t xml:space="preserve">Es deber del Estado </w:t>
      </w:r>
      <w:r w:rsidR="00626AD8" w:rsidRPr="00EE1233">
        <w:rPr>
          <w:rFonts w:ascii="Arial" w:hAnsi="Arial" w:cs="Arial"/>
          <w:sz w:val="24"/>
        </w:rPr>
        <w:t xml:space="preserve">Municipal </w:t>
      </w:r>
      <w:r w:rsidRPr="00EE1233">
        <w:rPr>
          <w:rFonts w:ascii="Arial" w:hAnsi="Arial" w:cs="Arial"/>
          <w:sz w:val="24"/>
        </w:rPr>
        <w:t xml:space="preserve">implementar políticas activas de protección ambiental, ordenamiento territorial y uso equitativo del espacio público en todo el </w:t>
      </w:r>
      <w:r w:rsidR="00626AD8" w:rsidRPr="00EE1233">
        <w:rPr>
          <w:rFonts w:ascii="Arial" w:hAnsi="Arial" w:cs="Arial"/>
          <w:sz w:val="24"/>
        </w:rPr>
        <w:t xml:space="preserve">Ejido </w:t>
      </w:r>
      <w:r w:rsidRPr="00EE1233">
        <w:rPr>
          <w:rFonts w:ascii="Arial" w:hAnsi="Arial" w:cs="Arial"/>
          <w:sz w:val="24"/>
        </w:rPr>
        <w:t>de Rawson, en beneficio de las generaciones presentes y futuras.</w:t>
      </w:r>
    </w:p>
    <w:p w14:paraId="1054AE83" w14:textId="77777777" w:rsidR="00EE1233" w:rsidRDefault="00EE1233" w:rsidP="00EE1233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BB79F00" w14:textId="77777777" w:rsidR="00EE1233" w:rsidRDefault="00EE1233" w:rsidP="00EE1233">
      <w:pPr>
        <w:spacing w:after="0" w:line="36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EE1233" w14:paraId="0A563997" w14:textId="77777777" w:rsidTr="00E7764C">
        <w:tc>
          <w:tcPr>
            <w:tcW w:w="4304" w:type="dxa"/>
            <w:shd w:val="clear" w:color="auto" w:fill="auto"/>
          </w:tcPr>
          <w:p w14:paraId="6E5B7A72" w14:textId="77777777" w:rsidR="00EE1233" w:rsidRDefault="00EE1233" w:rsidP="00EE1233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14:paraId="46755123" w14:textId="77777777" w:rsidR="00EE1233" w:rsidRDefault="00EE1233" w:rsidP="00EE1233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14:paraId="1DB690F2" w14:textId="77777777" w:rsidR="00EE1233" w:rsidRPr="00EE1233" w:rsidRDefault="00EE1233" w:rsidP="00EE1233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14:paraId="7FE35699" w14:textId="77777777" w:rsidR="00EE1233" w:rsidRDefault="00EE1233" w:rsidP="00EE1233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14:paraId="4F7E1EBF" w14:textId="77777777" w:rsidR="00EE1233" w:rsidRDefault="00EE1233" w:rsidP="00EE1233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14:paraId="346E6645" w14:textId="77777777" w:rsidR="00EE1233" w:rsidRPr="00EE1233" w:rsidRDefault="00EE1233" w:rsidP="00EE1233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14:paraId="28EC0523" w14:textId="77777777" w:rsidR="00EE1233" w:rsidRPr="00EE1233" w:rsidRDefault="00EE1233" w:rsidP="00EE1233">
      <w:pPr>
        <w:spacing w:after="0" w:line="360" w:lineRule="auto"/>
        <w:jc w:val="both"/>
        <w:rPr>
          <w:rFonts w:ascii="Arial" w:hAnsi="Arial" w:cs="Arial"/>
          <w:sz w:val="28"/>
        </w:rPr>
      </w:pPr>
    </w:p>
    <w:p w14:paraId="018DDACC" w14:textId="77777777" w:rsidR="00EE1233" w:rsidRDefault="00EE123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3A0F77BC" w14:textId="77777777" w:rsidR="00EE1233" w:rsidRDefault="00EE1233" w:rsidP="00E7764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>
        <w:rPr>
          <w:rFonts w:ascii="Arial" w:hAnsi="Arial" w:cs="Arial"/>
          <w:sz w:val="24"/>
        </w:rPr>
        <w:t>en uso de sus facultades legales, sanciona la siguiente:</w:t>
      </w:r>
    </w:p>
    <w:p w14:paraId="7E7146E7" w14:textId="77777777" w:rsidR="00EE1233" w:rsidRDefault="00EE1233" w:rsidP="00E7764C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>
        <w:rPr>
          <w:rFonts w:ascii="Arial" w:hAnsi="Arial" w:cs="Arial"/>
          <w:b/>
          <w:sz w:val="44"/>
          <w:u w:val="double"/>
        </w:rPr>
        <w:t>O  R  D  E  N  A  N  Z  A:</w:t>
      </w:r>
    </w:p>
    <w:p w14:paraId="5ABA0EE4" w14:textId="77777777" w:rsidR="00E7764C" w:rsidRDefault="00EE1233" w:rsidP="00E7764C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TITULO -I- </w:t>
      </w:r>
      <w:r w:rsidR="00E7764C">
        <w:rPr>
          <w:rFonts w:ascii="Arial" w:hAnsi="Arial" w:cs="Arial"/>
          <w:b/>
          <w:sz w:val="24"/>
          <w:u w:val="single"/>
        </w:rPr>
        <w:t>PROHIBE EL AC</w:t>
      </w:r>
      <w:r w:rsidR="00435AF9">
        <w:rPr>
          <w:rFonts w:ascii="Arial" w:hAnsi="Arial" w:cs="Arial"/>
          <w:b/>
          <w:sz w:val="24"/>
          <w:u w:val="single"/>
        </w:rPr>
        <w:t>AMPE EN TODO EL EJIDO MUNICIPAL</w:t>
      </w:r>
    </w:p>
    <w:p w14:paraId="2EDA2E26" w14:textId="77777777" w:rsidR="00E7764C" w:rsidRDefault="00E7764C" w:rsidP="00E7764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Pr="00E7764C">
        <w:rPr>
          <w:rFonts w:ascii="Arial" w:hAnsi="Arial" w:cs="Arial"/>
          <w:b/>
          <w:sz w:val="24"/>
        </w:rPr>
        <w:t xml:space="preserve"> </w:t>
      </w:r>
      <w:r w:rsidRPr="000E4E20">
        <w:rPr>
          <w:rFonts w:ascii="Arial" w:hAnsi="Arial" w:cs="Arial"/>
          <w:sz w:val="24"/>
          <w:szCs w:val="24"/>
        </w:rPr>
        <w:t xml:space="preserve">Prohíbase </w:t>
      </w:r>
      <w:r>
        <w:rPr>
          <w:rFonts w:ascii="Arial" w:hAnsi="Arial" w:cs="Arial"/>
          <w:sz w:val="24"/>
          <w:szCs w:val="24"/>
        </w:rPr>
        <w:t>el acampe</w:t>
      </w:r>
      <w:r w:rsidRPr="0087575C">
        <w:rPr>
          <w:rFonts w:ascii="Arial" w:hAnsi="Arial" w:cs="Arial"/>
          <w:sz w:val="24"/>
          <w:szCs w:val="24"/>
        </w:rPr>
        <w:t xml:space="preserve">, en cualquier modalidad, fuera de los </w:t>
      </w:r>
      <w:r>
        <w:rPr>
          <w:rFonts w:ascii="Arial" w:hAnsi="Arial" w:cs="Arial"/>
          <w:sz w:val="24"/>
          <w:szCs w:val="24"/>
        </w:rPr>
        <w:t xml:space="preserve">espacios </w:t>
      </w:r>
      <w:r>
        <w:rPr>
          <w:rFonts w:ascii="Arial" w:hAnsi="Arial" w:cs="Arial"/>
          <w:sz w:val="24"/>
          <w:szCs w:val="24"/>
        </w:rPr>
        <w:br/>
        <w:t xml:space="preserve">                     </w:t>
      </w:r>
      <w:r w:rsidRPr="0038324B">
        <w:rPr>
          <w:rFonts w:ascii="Arial" w:hAnsi="Arial" w:cs="Arial"/>
          <w:sz w:val="24"/>
          <w:szCs w:val="24"/>
        </w:rPr>
        <w:t>turísticos habilitados para tal fin.</w:t>
      </w:r>
      <w:r>
        <w:rPr>
          <w:rFonts w:ascii="Arial" w:hAnsi="Arial" w:cs="Arial"/>
          <w:sz w:val="24"/>
          <w:szCs w:val="24"/>
        </w:rPr>
        <w:t>-</w:t>
      </w:r>
    </w:p>
    <w:p w14:paraId="0329422C" w14:textId="77777777" w:rsidR="00E7764C" w:rsidRPr="002F0833" w:rsidRDefault="00E7764C" w:rsidP="00E7764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2°.-</w:t>
      </w:r>
      <w:r w:rsidRPr="00E7764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Facúltese al Poder Ejecutivo Municipal a habilitar zonas de acampes </w:t>
      </w:r>
      <w:r>
        <w:rPr>
          <w:rFonts w:ascii="Arial" w:hAnsi="Arial" w:cs="Arial"/>
          <w:sz w:val="24"/>
          <w:szCs w:val="24"/>
        </w:rPr>
        <w:br/>
        <w:t xml:space="preserve">                     con fines turísticos en el marco de la legislación vigente.-</w:t>
      </w:r>
    </w:p>
    <w:p w14:paraId="60DC47B5" w14:textId="77777777" w:rsidR="00E7764C" w:rsidRPr="0038324B" w:rsidRDefault="00E7764C" w:rsidP="00E7764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3°.</w:t>
      </w:r>
      <w:r w:rsidRPr="0038324B">
        <w:rPr>
          <w:rFonts w:ascii="Arial" w:hAnsi="Arial" w:cs="Arial"/>
          <w:b/>
          <w:sz w:val="24"/>
          <w:szCs w:val="24"/>
          <w:u w:val="single"/>
        </w:rPr>
        <w:t>-</w:t>
      </w:r>
      <w:r w:rsidRPr="00E7764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 Ente Mixto Rawson Turístico (</w:t>
      </w:r>
      <w:proofErr w:type="spellStart"/>
      <w:r>
        <w:rPr>
          <w:rFonts w:ascii="Arial" w:hAnsi="Arial" w:cs="Arial"/>
          <w:sz w:val="24"/>
          <w:szCs w:val="24"/>
        </w:rPr>
        <w:t>EMRaTur</w:t>
      </w:r>
      <w:proofErr w:type="spellEnd"/>
      <w:r>
        <w:rPr>
          <w:rFonts w:ascii="Arial" w:hAnsi="Arial" w:cs="Arial"/>
          <w:sz w:val="24"/>
          <w:szCs w:val="24"/>
        </w:rPr>
        <w:t xml:space="preserve">) llevará un registro de los </w:t>
      </w:r>
      <w:r>
        <w:rPr>
          <w:rFonts w:ascii="Arial" w:hAnsi="Arial" w:cs="Arial"/>
          <w:sz w:val="24"/>
          <w:szCs w:val="24"/>
        </w:rPr>
        <w:br/>
        <w:t xml:space="preserve">                     campings turísticos o espacios de acampe que cuenten con</w:t>
      </w:r>
      <w:r w:rsidRPr="0038324B">
        <w:rPr>
          <w:rFonts w:ascii="Arial" w:hAnsi="Arial" w:cs="Arial"/>
          <w:sz w:val="24"/>
          <w:szCs w:val="24"/>
        </w:rPr>
        <w:t xml:space="preserve"> autorización municipal y reúnan las condiciones mínimas de higiene, seguridad y servicios</w:t>
      </w:r>
      <w:r>
        <w:rPr>
          <w:rFonts w:ascii="Arial" w:hAnsi="Arial" w:cs="Arial"/>
          <w:sz w:val="24"/>
          <w:szCs w:val="24"/>
        </w:rPr>
        <w:t>.-</w:t>
      </w:r>
    </w:p>
    <w:p w14:paraId="7DB7CDA8" w14:textId="77777777" w:rsidR="00E7764C" w:rsidRPr="0038324B" w:rsidRDefault="00E7764C" w:rsidP="00E7764C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Artículo 4</w:t>
      </w:r>
      <w:r w:rsidRPr="0038324B">
        <w:rPr>
          <w:rFonts w:ascii="Arial" w:hAnsi="Arial" w:cs="Arial"/>
          <w:b/>
          <w:sz w:val="24"/>
          <w:u w:val="single"/>
        </w:rPr>
        <w:t>º.-</w:t>
      </w:r>
      <w:r w:rsidRPr="00E7764C">
        <w:rPr>
          <w:rFonts w:ascii="Arial" w:hAnsi="Arial" w:cs="Arial"/>
          <w:b/>
          <w:sz w:val="24"/>
        </w:rPr>
        <w:t xml:space="preserve"> </w:t>
      </w:r>
      <w:r w:rsidRPr="0038324B">
        <w:rPr>
          <w:rFonts w:ascii="Arial" w:hAnsi="Arial" w:cs="Arial"/>
          <w:bCs/>
          <w:sz w:val="24"/>
          <w:szCs w:val="24"/>
        </w:rPr>
        <w:t xml:space="preserve">El </w:t>
      </w:r>
      <w:r>
        <w:rPr>
          <w:rFonts w:ascii="Arial" w:hAnsi="Arial" w:cs="Arial"/>
          <w:bCs/>
          <w:sz w:val="24"/>
          <w:szCs w:val="24"/>
        </w:rPr>
        <w:t>no cumplimiento de la presente O</w:t>
      </w:r>
      <w:r w:rsidRPr="0038324B">
        <w:rPr>
          <w:rFonts w:ascii="Arial" w:hAnsi="Arial" w:cs="Arial"/>
          <w:bCs/>
          <w:sz w:val="24"/>
          <w:szCs w:val="24"/>
        </w:rPr>
        <w:t>rdenanza será penalizado</w:t>
      </w:r>
      <w:r w:rsidRPr="0038324B">
        <w:rPr>
          <w:rFonts w:ascii="Arial" w:hAnsi="Arial" w:cs="Arial"/>
          <w:sz w:val="24"/>
          <w:szCs w:val="24"/>
        </w:rPr>
        <w:t xml:space="preserve"> con </w:t>
      </w:r>
      <w:r>
        <w:rPr>
          <w:rFonts w:ascii="Arial" w:hAnsi="Arial" w:cs="Arial"/>
          <w:sz w:val="24"/>
          <w:szCs w:val="24"/>
        </w:rPr>
        <w:br/>
        <w:t xml:space="preserve">                     </w:t>
      </w:r>
      <w:r w:rsidRPr="0038324B">
        <w:rPr>
          <w:rFonts w:ascii="Arial" w:hAnsi="Arial" w:cs="Arial"/>
          <w:sz w:val="24"/>
          <w:szCs w:val="24"/>
        </w:rPr>
        <w:t>una multa de Cincuenta Unidades Fijas (</w:t>
      </w:r>
      <w:r>
        <w:rPr>
          <w:rFonts w:ascii="Arial" w:hAnsi="Arial" w:cs="Arial"/>
          <w:sz w:val="24"/>
          <w:szCs w:val="24"/>
        </w:rPr>
        <w:t xml:space="preserve">50 </w:t>
      </w:r>
      <w:r w:rsidRPr="0038324B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.</w:t>
      </w:r>
      <w:r w:rsidRPr="0038324B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.</w:t>
      </w:r>
      <w:r w:rsidRPr="0038324B">
        <w:rPr>
          <w:rFonts w:ascii="Arial" w:hAnsi="Arial" w:cs="Arial"/>
          <w:sz w:val="24"/>
          <w:szCs w:val="24"/>
        </w:rPr>
        <w:t>) y el desalojo inmediato del lugar.</w:t>
      </w:r>
      <w:r>
        <w:rPr>
          <w:rFonts w:ascii="Arial" w:hAnsi="Arial" w:cs="Arial"/>
          <w:sz w:val="24"/>
          <w:szCs w:val="24"/>
        </w:rPr>
        <w:t>-</w:t>
      </w:r>
    </w:p>
    <w:p w14:paraId="0F59B440" w14:textId="77777777" w:rsidR="00E7764C" w:rsidRPr="00616CBC" w:rsidRDefault="00E7764C" w:rsidP="00E7764C">
      <w:pPr>
        <w:spacing w:after="0" w:line="360" w:lineRule="auto"/>
        <w:jc w:val="both"/>
        <w:rPr>
          <w:rFonts w:ascii="Arial" w:hAnsi="Arial" w:cs="Arial"/>
          <w:sz w:val="24"/>
        </w:rPr>
      </w:pPr>
      <w:r w:rsidRPr="0038324B">
        <w:rPr>
          <w:rFonts w:ascii="Arial" w:hAnsi="Arial" w:cs="Arial"/>
          <w:b/>
          <w:sz w:val="24"/>
          <w:u w:val="single"/>
        </w:rPr>
        <w:t xml:space="preserve">Artículo </w:t>
      </w:r>
      <w:r>
        <w:rPr>
          <w:rFonts w:ascii="Arial" w:hAnsi="Arial" w:cs="Arial"/>
          <w:b/>
          <w:sz w:val="24"/>
          <w:u w:val="single"/>
        </w:rPr>
        <w:t>5</w:t>
      </w:r>
      <w:r w:rsidRPr="0038324B">
        <w:rPr>
          <w:rFonts w:ascii="Arial" w:hAnsi="Arial" w:cs="Arial"/>
          <w:b/>
          <w:sz w:val="24"/>
          <w:u w:val="single"/>
        </w:rPr>
        <w:t>º.-</w:t>
      </w:r>
      <w:r w:rsidRPr="00E7764C">
        <w:rPr>
          <w:rFonts w:ascii="Arial" w:hAnsi="Arial" w:cs="Arial"/>
          <w:b/>
          <w:sz w:val="24"/>
        </w:rPr>
        <w:t xml:space="preserve"> </w:t>
      </w:r>
      <w:r w:rsidRPr="00616CBC">
        <w:rPr>
          <w:rFonts w:ascii="Arial" w:hAnsi="Arial" w:cs="Arial"/>
          <w:sz w:val="24"/>
        </w:rPr>
        <w:t xml:space="preserve">La Secretaría de Gobierno y Seguridad Ciudadana o quien en su </w:t>
      </w:r>
      <w:r>
        <w:rPr>
          <w:rFonts w:ascii="Arial" w:hAnsi="Arial" w:cs="Arial"/>
          <w:sz w:val="24"/>
        </w:rPr>
        <w:br/>
        <w:t xml:space="preserve">                      </w:t>
      </w:r>
      <w:r w:rsidRPr="00616CBC">
        <w:rPr>
          <w:rFonts w:ascii="Arial" w:hAnsi="Arial" w:cs="Arial"/>
          <w:sz w:val="24"/>
        </w:rPr>
        <w:t>futuro la remplace, será la Autoridad de Aplicación de la norma y tendrá la facultad de actuar de oficio para controlar y aplicar las sanciones previstas precedentemente. Podrá solicitar la colaboraci</w:t>
      </w:r>
      <w:r w:rsidR="0009685C">
        <w:rPr>
          <w:rFonts w:ascii="Arial" w:hAnsi="Arial" w:cs="Arial"/>
          <w:sz w:val="24"/>
        </w:rPr>
        <w:t>ón de personal policial para</w:t>
      </w:r>
      <w:r w:rsidRPr="00616CB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dar cumplimiento a tal fin</w:t>
      </w:r>
      <w:r w:rsidRPr="00616CBC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-</w:t>
      </w:r>
    </w:p>
    <w:p w14:paraId="7F64A56E" w14:textId="77777777" w:rsidR="00EE1233" w:rsidRDefault="00E7764C" w:rsidP="00E7764C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Artículo 6º.-</w:t>
      </w:r>
      <w:r w:rsidRPr="00E7764C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>Derógue</w:t>
      </w:r>
      <w:r w:rsidRPr="00D70155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la Ordenanza N° 1991.-</w:t>
      </w:r>
    </w:p>
    <w:p w14:paraId="532B7747" w14:textId="77777777" w:rsidR="00EE1233" w:rsidRDefault="00EE1233" w:rsidP="00E7764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</w:t>
      </w:r>
      <w:r w:rsidR="00E7764C">
        <w:rPr>
          <w:rFonts w:ascii="Arial" w:hAnsi="Arial" w:cs="Arial"/>
          <w:b/>
          <w:sz w:val="24"/>
          <w:u w:val="single"/>
        </w:rPr>
        <w:t>7</w:t>
      </w:r>
      <w:r>
        <w:rPr>
          <w:rFonts w:ascii="Arial" w:hAnsi="Arial" w:cs="Arial"/>
          <w:b/>
          <w:sz w:val="24"/>
          <w:u w:val="single"/>
        </w:rPr>
        <w:t>º.-</w:t>
      </w:r>
      <w:r w:rsidRPr="00E7764C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Regístrese, Comuníquese al Poder Ejecutivo Municipal, Publíquese</w:t>
      </w:r>
    </w:p>
    <w:p w14:paraId="458BC49F" w14:textId="77777777" w:rsidR="00EE1233" w:rsidRDefault="00EE1233" w:rsidP="00E7764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y cumplido </w:t>
      </w:r>
      <w:proofErr w:type="gramStart"/>
      <w:r>
        <w:rPr>
          <w:rFonts w:ascii="Arial" w:hAnsi="Arial" w:cs="Arial"/>
          <w:sz w:val="24"/>
        </w:rPr>
        <w:t>Archívese.-</w:t>
      </w:r>
      <w:proofErr w:type="gramEnd"/>
    </w:p>
    <w:p w14:paraId="1E02DBD5" w14:textId="77777777" w:rsidR="00EE1233" w:rsidRDefault="00EE1233" w:rsidP="00E7764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</w:t>
      </w:r>
      <w:r w:rsidR="00E7764C">
        <w:rPr>
          <w:rFonts w:ascii="Arial" w:hAnsi="Arial" w:cs="Arial"/>
          <w:sz w:val="24"/>
        </w:rPr>
        <w:t>dieciocho</w:t>
      </w:r>
      <w:r>
        <w:rPr>
          <w:rFonts w:ascii="Arial" w:hAnsi="Arial" w:cs="Arial"/>
          <w:sz w:val="24"/>
        </w:rPr>
        <w:t xml:space="preserve"> </w:t>
      </w:r>
      <w:r w:rsidR="00E7764C">
        <w:rPr>
          <w:rFonts w:ascii="Arial" w:hAnsi="Arial" w:cs="Arial"/>
          <w:sz w:val="24"/>
        </w:rPr>
        <w:t>días</w:t>
      </w:r>
      <w:r>
        <w:rPr>
          <w:rFonts w:ascii="Arial" w:hAnsi="Arial" w:cs="Arial"/>
          <w:sz w:val="24"/>
        </w:rPr>
        <w:t xml:space="preserve"> del mes de </w:t>
      </w:r>
      <w:r w:rsidR="00E7764C">
        <w:rPr>
          <w:rFonts w:ascii="Arial" w:hAnsi="Arial" w:cs="Arial"/>
          <w:sz w:val="24"/>
        </w:rPr>
        <w:t>junio</w:t>
      </w:r>
      <w:r>
        <w:rPr>
          <w:rFonts w:ascii="Arial" w:hAnsi="Arial" w:cs="Arial"/>
          <w:sz w:val="24"/>
        </w:rPr>
        <w:t xml:space="preserve"> del año dos mil</w:t>
      </w:r>
      <w:r w:rsidR="00E7764C">
        <w:rPr>
          <w:rFonts w:ascii="Arial" w:hAnsi="Arial" w:cs="Arial"/>
          <w:sz w:val="24"/>
        </w:rPr>
        <w:t xml:space="preserve"> veinticinco</w:t>
      </w:r>
      <w:r>
        <w:rPr>
          <w:rFonts w:ascii="Arial" w:hAnsi="Arial" w:cs="Arial"/>
          <w:sz w:val="24"/>
        </w:rPr>
        <w:t>.-</w:t>
      </w:r>
    </w:p>
    <w:p w14:paraId="6EB84C93" w14:textId="77777777" w:rsidR="00EE1233" w:rsidRDefault="00EE1233" w:rsidP="00EE1233">
      <w:pPr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3"/>
        <w:gridCol w:w="4304"/>
      </w:tblGrid>
      <w:tr w:rsidR="00E7764C" w14:paraId="7CCD77D7" w14:textId="77777777" w:rsidTr="00E7764C">
        <w:tc>
          <w:tcPr>
            <w:tcW w:w="4303" w:type="dxa"/>
            <w:shd w:val="clear" w:color="auto" w:fill="auto"/>
          </w:tcPr>
          <w:p w14:paraId="2F5E8735" w14:textId="77777777" w:rsidR="00E7764C" w:rsidRDefault="00E7764C" w:rsidP="00E7764C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14:paraId="5875D3FE" w14:textId="77777777" w:rsidR="00E7764C" w:rsidRDefault="00E7764C" w:rsidP="00E7764C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14:paraId="3B52AC03" w14:textId="77777777" w:rsidR="00E7764C" w:rsidRPr="00E7764C" w:rsidRDefault="00E7764C" w:rsidP="00E7764C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14:paraId="6D9DC8C7" w14:textId="77777777" w:rsidR="00E7764C" w:rsidRDefault="00E7764C" w:rsidP="00E7764C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14:paraId="592C6464" w14:textId="77777777" w:rsidR="00E7764C" w:rsidRDefault="00E7764C" w:rsidP="00E7764C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14:paraId="171431F6" w14:textId="77777777" w:rsidR="00E7764C" w:rsidRPr="00E7764C" w:rsidRDefault="00E7764C" w:rsidP="00E7764C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14:paraId="717B6C43" w14:textId="77777777" w:rsidR="00EE1233" w:rsidRPr="00E7764C" w:rsidRDefault="00EE1233" w:rsidP="00E7764C">
      <w:pPr>
        <w:spacing w:after="0" w:line="360" w:lineRule="auto"/>
        <w:jc w:val="both"/>
        <w:rPr>
          <w:rFonts w:ascii="Arial" w:hAnsi="Arial" w:cs="Arial"/>
          <w:sz w:val="10"/>
        </w:rPr>
      </w:pPr>
    </w:p>
    <w:p w14:paraId="26F53B9B" w14:textId="77777777" w:rsidR="00EE1233" w:rsidRDefault="00EE1233" w:rsidP="00E7764C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POR ELLO:</w:t>
      </w:r>
    </w:p>
    <w:p w14:paraId="0F5C51A0" w14:textId="6E20170B" w:rsidR="00FA3B26" w:rsidRDefault="00FA3B26" w:rsidP="00FA3B26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23 JUN 2025</w:t>
      </w:r>
    </w:p>
    <w:p w14:paraId="28FC6720" w14:textId="035C84B9" w:rsidR="00EE1233" w:rsidRDefault="00EE1233" w:rsidP="00E7764C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14:paraId="760D0AD7" w14:textId="77777777" w:rsidR="00EE1233" w:rsidRDefault="00EE1233" w:rsidP="00E7764C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14:paraId="6D65E099" w14:textId="770E5DA2" w:rsidR="00EE1233" w:rsidRDefault="00EE1233" w:rsidP="00E7764C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Pr="00E7764C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Téngase por Ordenanza </w:t>
      </w:r>
      <w:proofErr w:type="spellStart"/>
      <w:r>
        <w:rPr>
          <w:rFonts w:ascii="Arial" w:hAnsi="Arial" w:cs="Arial"/>
          <w:b/>
          <w:sz w:val="24"/>
          <w:u w:val="single"/>
        </w:rPr>
        <w:t>Nº</w:t>
      </w:r>
      <w:proofErr w:type="spellEnd"/>
      <w:r>
        <w:rPr>
          <w:rFonts w:ascii="Arial" w:hAnsi="Arial" w:cs="Arial"/>
          <w:b/>
          <w:sz w:val="24"/>
          <w:u w:val="single"/>
        </w:rPr>
        <w:t xml:space="preserve">     </w:t>
      </w:r>
      <w:r w:rsidR="00E7764C">
        <w:rPr>
          <w:rFonts w:ascii="Arial" w:hAnsi="Arial" w:cs="Arial"/>
          <w:b/>
          <w:sz w:val="24"/>
          <w:u w:val="single"/>
        </w:rPr>
        <w:t xml:space="preserve">      </w:t>
      </w:r>
      <w:r w:rsidR="00FA3B26">
        <w:rPr>
          <w:rFonts w:ascii="Arial" w:hAnsi="Arial" w:cs="Arial"/>
          <w:b/>
          <w:sz w:val="24"/>
          <w:u w:val="single"/>
        </w:rPr>
        <w:t>9233</w:t>
      </w:r>
      <w:r>
        <w:rPr>
          <w:rFonts w:ascii="Arial" w:hAnsi="Arial" w:cs="Arial"/>
          <w:b/>
          <w:sz w:val="24"/>
          <w:u w:val="single"/>
        </w:rPr>
        <w:t xml:space="preserve">         /25.-</w:t>
      </w:r>
    </w:p>
    <w:p w14:paraId="78664F94" w14:textId="77777777" w:rsidR="00EE1233" w:rsidRDefault="00EE1233" w:rsidP="00E7764C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14:paraId="0807E6AB" w14:textId="77777777" w:rsidR="00EE1233" w:rsidRPr="00EE1233" w:rsidRDefault="00EE1233" w:rsidP="00E7764C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y cumplido </w:t>
      </w:r>
      <w:proofErr w:type="gramStart"/>
      <w:r>
        <w:rPr>
          <w:rFonts w:ascii="Arial" w:hAnsi="Arial" w:cs="Arial"/>
          <w:sz w:val="24"/>
        </w:rPr>
        <w:t>Archívese.-</w:t>
      </w:r>
      <w:proofErr w:type="gramEnd"/>
    </w:p>
    <w:sectPr w:rsidR="00EE1233" w:rsidRPr="00EE1233" w:rsidSect="00E7764C">
      <w:headerReference w:type="default" r:id="rId6"/>
      <w:footerReference w:type="even" r:id="rId7"/>
      <w:footerReference w:type="default" r:id="rId8"/>
      <w:pgSz w:w="11906" w:h="16838" w:code="9"/>
      <w:pgMar w:top="1418" w:right="1021" w:bottom="1418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8CF1C" w14:textId="77777777" w:rsidR="00EE1233" w:rsidRDefault="00EE1233" w:rsidP="00EE1233">
      <w:pPr>
        <w:spacing w:after="0" w:line="240" w:lineRule="auto"/>
      </w:pPr>
      <w:r>
        <w:separator/>
      </w:r>
    </w:p>
  </w:endnote>
  <w:endnote w:type="continuationSeparator" w:id="0">
    <w:p w14:paraId="65B225B1" w14:textId="77777777" w:rsidR="00EE1233" w:rsidRDefault="00EE1233" w:rsidP="00EE1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60CDD" w14:textId="77777777" w:rsidR="00EE1233" w:rsidRDefault="00EE1233" w:rsidP="00C85D5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6483973" w14:textId="77777777" w:rsidR="00EE1233" w:rsidRDefault="00EE1233" w:rsidP="00EE123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F8ED" w14:textId="77777777" w:rsidR="00EE1233" w:rsidRDefault="00EE1233" w:rsidP="00C85D5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9685C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4790580A" w14:textId="77777777" w:rsidR="00EE1233" w:rsidRDefault="00EE1233" w:rsidP="00EE123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D9727" w14:textId="77777777" w:rsidR="00EE1233" w:rsidRDefault="00EE1233" w:rsidP="00EE1233">
      <w:pPr>
        <w:spacing w:after="0" w:line="240" w:lineRule="auto"/>
      </w:pPr>
      <w:r>
        <w:separator/>
      </w:r>
    </w:p>
  </w:footnote>
  <w:footnote w:type="continuationSeparator" w:id="0">
    <w:p w14:paraId="3053016A" w14:textId="77777777" w:rsidR="00EE1233" w:rsidRDefault="00EE1233" w:rsidP="00EE1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D1E7" w14:textId="77777777" w:rsidR="00EE1233" w:rsidRDefault="00EE1233" w:rsidP="00EE1233">
    <w:pPr>
      <w:pStyle w:val="Encabezado"/>
      <w:tabs>
        <w:tab w:val="clear" w:pos="4252"/>
        <w:tab w:val="clear" w:pos="8504"/>
      </w:tabs>
      <w:ind w:firstLine="708"/>
      <w:rPr>
        <w:rFonts w:ascii="Arial" w:hAnsi="Arial" w:cs="Arial"/>
        <w:i/>
      </w:rPr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69020862" wp14:editId="0E087B7C">
          <wp:simplePos x="0" y="0"/>
          <wp:positionH relativeFrom="column">
            <wp:posOffset>4648200</wp:posOffset>
          </wp:positionH>
          <wp:positionV relativeFrom="paragraph">
            <wp:posOffset>-470535</wp:posOffset>
          </wp:positionV>
          <wp:extent cx="1323975" cy="1374140"/>
          <wp:effectExtent l="0" t="0" r="0" b="0"/>
          <wp:wrapNone/>
          <wp:docPr id="2" name="Imagen 2" descr="Logo Concejo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ncejo 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7675FC64" wp14:editId="276078F2">
          <wp:simplePos x="0" y="0"/>
          <wp:positionH relativeFrom="column">
            <wp:posOffset>-1036955</wp:posOffset>
          </wp:positionH>
          <wp:positionV relativeFrom="paragraph">
            <wp:posOffset>-231775</wp:posOffset>
          </wp:positionV>
          <wp:extent cx="2055495" cy="1392555"/>
          <wp:effectExtent l="0" t="0" r="0" b="0"/>
          <wp:wrapThrough wrapText="bothSides">
            <wp:wrapPolygon edited="0">
              <wp:start x="8808" y="0"/>
              <wp:lineTo x="7407" y="1182"/>
              <wp:lineTo x="5605" y="3841"/>
              <wp:lineTo x="5605" y="9456"/>
              <wp:lineTo x="5805" y="10637"/>
              <wp:lineTo x="8808" y="14183"/>
              <wp:lineTo x="601" y="14183"/>
              <wp:lineTo x="601" y="18320"/>
              <wp:lineTo x="5405" y="18911"/>
              <wp:lineTo x="5405" y="20093"/>
              <wp:lineTo x="6606" y="20093"/>
              <wp:lineTo x="7006" y="18911"/>
              <wp:lineTo x="20819" y="18320"/>
              <wp:lineTo x="21019" y="15956"/>
              <wp:lineTo x="11611" y="14183"/>
              <wp:lineTo x="12612" y="14183"/>
              <wp:lineTo x="15614" y="10637"/>
              <wp:lineTo x="16015" y="4137"/>
              <wp:lineTo x="13613" y="591"/>
              <wp:lineTo x="12612" y="0"/>
              <wp:lineTo x="8808" y="0"/>
            </wp:wrapPolygon>
          </wp:wrapThrough>
          <wp:docPr id="1" name="Imagen 1" descr="LOG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139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i/>
      </w:rPr>
      <w:t xml:space="preserve">      </w:t>
    </w:r>
  </w:p>
  <w:p w14:paraId="42ED6B0D" w14:textId="77777777" w:rsidR="00EE1233" w:rsidRDefault="00EE1233" w:rsidP="00EE1233">
    <w:pPr>
      <w:pStyle w:val="Encabezado"/>
      <w:tabs>
        <w:tab w:val="clear" w:pos="4252"/>
        <w:tab w:val="clear" w:pos="8504"/>
      </w:tabs>
      <w:ind w:firstLine="708"/>
      <w:rPr>
        <w:rFonts w:ascii="Arial" w:eastAsia="Calibri" w:hAnsi="Arial" w:cs="Arial"/>
        <w:sz w:val="18"/>
        <w:szCs w:val="18"/>
      </w:rPr>
    </w:pPr>
    <w:r>
      <w:rPr>
        <w:rFonts w:ascii="Arial" w:hAnsi="Arial" w:cs="Arial"/>
        <w:i/>
      </w:rPr>
      <w:t xml:space="preserve">          </w:t>
    </w:r>
    <w:r w:rsidRPr="00347D98">
      <w:rPr>
        <w:rFonts w:ascii="Arial" w:hAnsi="Arial" w:cs="Arial"/>
        <w:i/>
      </w:rPr>
      <w:t>“160 Aniversario de la Ciudad de Rawson,</w:t>
    </w:r>
    <w:r>
      <w:rPr>
        <w:rFonts w:ascii="Arial" w:eastAsia="Calibri" w:hAnsi="Arial" w:cs="Arial"/>
        <w:sz w:val="18"/>
        <w:szCs w:val="18"/>
      </w:rPr>
      <w:t xml:space="preserve"> </w:t>
    </w:r>
  </w:p>
  <w:p w14:paraId="2930AD49" w14:textId="77777777" w:rsidR="00EE1233" w:rsidRPr="006716DD" w:rsidRDefault="00EE1233" w:rsidP="00EE1233">
    <w:pPr>
      <w:pStyle w:val="Encabezado"/>
      <w:tabs>
        <w:tab w:val="clear" w:pos="4252"/>
        <w:tab w:val="clear" w:pos="8504"/>
      </w:tabs>
      <w:ind w:firstLine="708"/>
      <w:rPr>
        <w:rFonts w:ascii="Arial" w:eastAsia="Calibri" w:hAnsi="Arial" w:cs="Arial"/>
        <w:sz w:val="18"/>
        <w:szCs w:val="18"/>
      </w:rPr>
    </w:pPr>
    <w:r>
      <w:rPr>
        <w:rFonts w:ascii="Arial" w:hAnsi="Arial" w:cs="Arial"/>
        <w:i/>
      </w:rPr>
      <w:t xml:space="preserve">               </w:t>
    </w:r>
    <w:r w:rsidRPr="002419FE">
      <w:rPr>
        <w:rFonts w:ascii="Arial" w:hAnsi="Arial" w:cs="Arial"/>
        <w:i/>
      </w:rPr>
      <w:t>Capital</w:t>
    </w:r>
    <w:r w:rsidRPr="00347D98">
      <w:rPr>
        <w:rFonts w:ascii="Arial" w:hAnsi="Arial" w:cs="Arial"/>
        <w:i/>
      </w:rPr>
      <w:t xml:space="preserve"> de la Provincia </w:t>
    </w:r>
    <w:proofErr w:type="spellStart"/>
    <w:r w:rsidRPr="00347D98">
      <w:rPr>
        <w:rFonts w:ascii="Arial" w:hAnsi="Arial" w:cs="Arial"/>
        <w:i/>
      </w:rPr>
      <w:t>del</w:t>
    </w:r>
    <w:proofErr w:type="spellEnd"/>
    <w:r w:rsidRPr="00347D98">
      <w:rPr>
        <w:rFonts w:ascii="Arial" w:hAnsi="Arial" w:cs="Arial"/>
        <w:i/>
      </w:rPr>
      <w:t xml:space="preserve"> Chubut”</w:t>
    </w:r>
  </w:p>
  <w:p w14:paraId="4B74A202" w14:textId="77777777" w:rsidR="00EE1233" w:rsidRDefault="00EE1233" w:rsidP="00EE1233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20"/>
      </w:rPr>
    </w:pPr>
  </w:p>
  <w:p w14:paraId="5478146C" w14:textId="77777777" w:rsidR="00EE1233" w:rsidRDefault="00EE1233" w:rsidP="00EE1233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20"/>
      </w:rPr>
    </w:pPr>
  </w:p>
  <w:p w14:paraId="1DB44A14" w14:textId="77777777" w:rsidR="00EE1233" w:rsidRDefault="00EE1233" w:rsidP="00EE1233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20"/>
      </w:rPr>
    </w:pPr>
  </w:p>
  <w:p w14:paraId="288AA8C0" w14:textId="77777777" w:rsidR="00EE1233" w:rsidRDefault="00EE123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33"/>
    <w:rsid w:val="0001500E"/>
    <w:rsid w:val="0002515F"/>
    <w:rsid w:val="000263E0"/>
    <w:rsid w:val="0002679B"/>
    <w:rsid w:val="0003293E"/>
    <w:rsid w:val="00033641"/>
    <w:rsid w:val="00052BA5"/>
    <w:rsid w:val="00061A70"/>
    <w:rsid w:val="00066F5E"/>
    <w:rsid w:val="0009685C"/>
    <w:rsid w:val="000A6948"/>
    <w:rsid w:val="000D5105"/>
    <w:rsid w:val="0012406A"/>
    <w:rsid w:val="00127FDC"/>
    <w:rsid w:val="001429E3"/>
    <w:rsid w:val="001802BB"/>
    <w:rsid w:val="00182EEC"/>
    <w:rsid w:val="001F7216"/>
    <w:rsid w:val="002047F6"/>
    <w:rsid w:val="00236292"/>
    <w:rsid w:val="00237E18"/>
    <w:rsid w:val="0024539C"/>
    <w:rsid w:val="00247436"/>
    <w:rsid w:val="00257FA9"/>
    <w:rsid w:val="00260F79"/>
    <w:rsid w:val="002678C9"/>
    <w:rsid w:val="0027580F"/>
    <w:rsid w:val="00276ED0"/>
    <w:rsid w:val="002774E0"/>
    <w:rsid w:val="0029039B"/>
    <w:rsid w:val="002938E0"/>
    <w:rsid w:val="002A2650"/>
    <w:rsid w:val="002A394E"/>
    <w:rsid w:val="002D2993"/>
    <w:rsid w:val="002E406D"/>
    <w:rsid w:val="0031220E"/>
    <w:rsid w:val="00394E23"/>
    <w:rsid w:val="003954ED"/>
    <w:rsid w:val="003A7010"/>
    <w:rsid w:val="003B46F7"/>
    <w:rsid w:val="003E2C1A"/>
    <w:rsid w:val="004065F6"/>
    <w:rsid w:val="0043400A"/>
    <w:rsid w:val="00435AF9"/>
    <w:rsid w:val="00460AE0"/>
    <w:rsid w:val="0046314E"/>
    <w:rsid w:val="00467744"/>
    <w:rsid w:val="00485A3B"/>
    <w:rsid w:val="004A3D4E"/>
    <w:rsid w:val="004B5774"/>
    <w:rsid w:val="004C2B5B"/>
    <w:rsid w:val="004D783E"/>
    <w:rsid w:val="00512A93"/>
    <w:rsid w:val="005472B3"/>
    <w:rsid w:val="00550212"/>
    <w:rsid w:val="00551819"/>
    <w:rsid w:val="00563DBB"/>
    <w:rsid w:val="005739B3"/>
    <w:rsid w:val="005C3A75"/>
    <w:rsid w:val="00607563"/>
    <w:rsid w:val="00613CA4"/>
    <w:rsid w:val="00626AD8"/>
    <w:rsid w:val="006274F0"/>
    <w:rsid w:val="00632B1F"/>
    <w:rsid w:val="00646F21"/>
    <w:rsid w:val="006560DD"/>
    <w:rsid w:val="00691B73"/>
    <w:rsid w:val="006B046F"/>
    <w:rsid w:val="006B7B14"/>
    <w:rsid w:val="006C5206"/>
    <w:rsid w:val="006E194D"/>
    <w:rsid w:val="006F7F27"/>
    <w:rsid w:val="007031EE"/>
    <w:rsid w:val="00732CA2"/>
    <w:rsid w:val="0073543F"/>
    <w:rsid w:val="007510EC"/>
    <w:rsid w:val="007611F2"/>
    <w:rsid w:val="00764428"/>
    <w:rsid w:val="0076736D"/>
    <w:rsid w:val="00770649"/>
    <w:rsid w:val="007B32B3"/>
    <w:rsid w:val="007C2B37"/>
    <w:rsid w:val="007C67D6"/>
    <w:rsid w:val="007D420D"/>
    <w:rsid w:val="007E24F0"/>
    <w:rsid w:val="007F0BFC"/>
    <w:rsid w:val="00806566"/>
    <w:rsid w:val="008154FC"/>
    <w:rsid w:val="0082608E"/>
    <w:rsid w:val="008274A7"/>
    <w:rsid w:val="00827A3A"/>
    <w:rsid w:val="0083038C"/>
    <w:rsid w:val="0085797B"/>
    <w:rsid w:val="008A7810"/>
    <w:rsid w:val="008B2467"/>
    <w:rsid w:val="008B6B37"/>
    <w:rsid w:val="008C6544"/>
    <w:rsid w:val="008D024F"/>
    <w:rsid w:val="008F5069"/>
    <w:rsid w:val="009152D6"/>
    <w:rsid w:val="00926467"/>
    <w:rsid w:val="00930E87"/>
    <w:rsid w:val="00941554"/>
    <w:rsid w:val="00950BD8"/>
    <w:rsid w:val="00985877"/>
    <w:rsid w:val="009D1CCD"/>
    <w:rsid w:val="009E7AC7"/>
    <w:rsid w:val="009F3383"/>
    <w:rsid w:val="00A239C3"/>
    <w:rsid w:val="00A24C06"/>
    <w:rsid w:val="00A35A0E"/>
    <w:rsid w:val="00A36A5C"/>
    <w:rsid w:val="00A567A2"/>
    <w:rsid w:val="00A672B5"/>
    <w:rsid w:val="00A97762"/>
    <w:rsid w:val="00AA1792"/>
    <w:rsid w:val="00AB11F6"/>
    <w:rsid w:val="00AC409E"/>
    <w:rsid w:val="00B10BDC"/>
    <w:rsid w:val="00B45AB9"/>
    <w:rsid w:val="00B531AC"/>
    <w:rsid w:val="00B740FF"/>
    <w:rsid w:val="00B819F5"/>
    <w:rsid w:val="00BA093E"/>
    <w:rsid w:val="00BD1166"/>
    <w:rsid w:val="00BF7E79"/>
    <w:rsid w:val="00C0616A"/>
    <w:rsid w:val="00C15320"/>
    <w:rsid w:val="00C311FD"/>
    <w:rsid w:val="00C42B03"/>
    <w:rsid w:val="00C7499D"/>
    <w:rsid w:val="00CA719A"/>
    <w:rsid w:val="00CC5DEF"/>
    <w:rsid w:val="00D11451"/>
    <w:rsid w:val="00D1648D"/>
    <w:rsid w:val="00D35F78"/>
    <w:rsid w:val="00D568FE"/>
    <w:rsid w:val="00D66F3C"/>
    <w:rsid w:val="00D70CFE"/>
    <w:rsid w:val="00D97782"/>
    <w:rsid w:val="00DA23B6"/>
    <w:rsid w:val="00DA51EE"/>
    <w:rsid w:val="00DA6E2E"/>
    <w:rsid w:val="00DF108B"/>
    <w:rsid w:val="00E014DC"/>
    <w:rsid w:val="00E43F05"/>
    <w:rsid w:val="00E74C23"/>
    <w:rsid w:val="00E7764C"/>
    <w:rsid w:val="00ED1868"/>
    <w:rsid w:val="00ED4D7F"/>
    <w:rsid w:val="00EE1233"/>
    <w:rsid w:val="00F22560"/>
    <w:rsid w:val="00F83D21"/>
    <w:rsid w:val="00FA3B26"/>
    <w:rsid w:val="00FB1EE5"/>
    <w:rsid w:val="00FB674A"/>
    <w:rsid w:val="00FB747C"/>
    <w:rsid w:val="00FC3088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0FE44"/>
  <w15:chartTrackingRefBased/>
  <w15:docId w15:val="{AB013382-93DA-47F9-8234-1965252C4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1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1233"/>
  </w:style>
  <w:style w:type="paragraph" w:styleId="Piedepgina">
    <w:name w:val="footer"/>
    <w:basedOn w:val="Normal"/>
    <w:link w:val="PiedepginaCar"/>
    <w:uiPriority w:val="99"/>
    <w:unhideWhenUsed/>
    <w:rsid w:val="00EE1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1233"/>
  </w:style>
  <w:style w:type="character" w:styleId="Nmerodepgina">
    <w:name w:val="page number"/>
    <w:basedOn w:val="Fuentedeprrafopredeter"/>
    <w:uiPriority w:val="99"/>
    <w:semiHidden/>
    <w:unhideWhenUsed/>
    <w:rsid w:val="00EE1233"/>
  </w:style>
  <w:style w:type="paragraph" w:styleId="NormalWeb">
    <w:name w:val="Normal (Web)"/>
    <w:basedOn w:val="Normal"/>
    <w:uiPriority w:val="99"/>
    <w:unhideWhenUsed/>
    <w:rsid w:val="00EE1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table" w:styleId="Tablaconcuadrcula">
    <w:name w:val="Table Grid"/>
    <w:basedOn w:val="Tablanormal"/>
    <w:uiPriority w:val="59"/>
    <w:rsid w:val="00EE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</dc:creator>
  <cp:keywords/>
  <dc:description/>
  <cp:lastModifiedBy>maxi</cp:lastModifiedBy>
  <cp:revision>2</cp:revision>
  <dcterms:created xsi:type="dcterms:W3CDTF">2025-06-26T12:24:00Z</dcterms:created>
  <dcterms:modified xsi:type="dcterms:W3CDTF">2025-06-26T12:24:00Z</dcterms:modified>
</cp:coreProperties>
</file>